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21" w:rsidRPr="009F6AD3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B77321" w:rsidRDefault="00B77321" w:rsidP="00B77321">
      <w:p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الجامعة التقنية الوسطى</w:t>
      </w:r>
    </w:p>
    <w:p w:rsidR="00B77321" w:rsidRPr="009F6AD3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التخصصات</w:t>
      </w:r>
    </w:p>
    <w:p w:rsidR="00B77321" w:rsidRPr="009F6AD3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>القسم</w:t>
      </w:r>
      <w:r>
        <w:rPr>
          <w:rFonts w:hint="cs"/>
          <w:sz w:val="28"/>
          <w:szCs w:val="28"/>
          <w:rtl/>
          <w:lang w:bidi="ar-IQ"/>
        </w:rPr>
        <w:t xml:space="preserve"> التقنيات البصرية</w:t>
      </w:r>
    </w:p>
    <w:p w:rsidR="00B77321" w:rsidRDefault="00B77321" w:rsidP="00B77321">
      <w:pPr>
        <w:bidi/>
        <w:rPr>
          <w:rFonts w:hint="cs"/>
          <w:rtl/>
          <w:lang w:bidi="ar-IQ"/>
        </w:rPr>
      </w:pPr>
    </w:p>
    <w:p w:rsidR="00B77321" w:rsidRPr="009F6AD3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 w:rsidRPr="009F6AD3">
        <w:rPr>
          <w:rFonts w:hint="cs"/>
          <w:sz w:val="28"/>
          <w:szCs w:val="28"/>
          <w:rtl/>
          <w:lang w:bidi="ar-IQ"/>
        </w:rPr>
        <w:t xml:space="preserve">                                                        المفردات الدراس</w:t>
      </w:r>
      <w:r>
        <w:rPr>
          <w:rFonts w:hint="cs"/>
          <w:sz w:val="28"/>
          <w:szCs w:val="28"/>
          <w:rtl/>
          <w:lang w:bidi="ar-IQ"/>
        </w:rPr>
        <w:t>ي</w:t>
      </w:r>
      <w:r w:rsidRPr="009F6AD3">
        <w:rPr>
          <w:rFonts w:hint="cs"/>
          <w:sz w:val="28"/>
          <w:szCs w:val="28"/>
          <w:rtl/>
          <w:lang w:bidi="ar-IQ"/>
        </w:rPr>
        <w:t>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440"/>
        <w:gridCol w:w="2160"/>
        <w:gridCol w:w="900"/>
        <w:gridCol w:w="720"/>
        <w:gridCol w:w="720"/>
        <w:gridCol w:w="900"/>
        <w:gridCol w:w="900"/>
      </w:tblGrid>
      <w:tr w:rsidR="00B77321" w:rsidTr="00FB2CAB"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b/>
                <w:bCs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اسم المادة</w:t>
            </w:r>
          </w:p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باللغة العربية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 xml:space="preserve">الادوية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السنة الدراسية</w:t>
            </w:r>
          </w:p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الثانية</w:t>
            </w:r>
          </w:p>
        </w:tc>
        <w:tc>
          <w:tcPr>
            <w:tcW w:w="32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jc w:val="center"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عدد الساعات الاسبوعية</w:t>
            </w:r>
          </w:p>
        </w:tc>
      </w:tr>
      <w:tr w:rsidR="00B77321" w:rsidTr="00FB2CAB">
        <w:tc>
          <w:tcPr>
            <w:tcW w:w="10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باللغة الانكليزية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rPr>
                <w:b/>
                <w:bCs/>
                <w:lang w:bidi="ar-IQ"/>
              </w:rPr>
            </w:pPr>
            <w:r w:rsidRPr="00DE1A4B">
              <w:rPr>
                <w:b/>
                <w:bCs/>
                <w:lang w:bidi="ar-IQ"/>
              </w:rPr>
              <w:t xml:space="preserve">pharmacology 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نظري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عملي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المجموع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عدد الوحدات</w:t>
            </w:r>
          </w:p>
        </w:tc>
      </w:tr>
      <w:tr w:rsidR="00B77321" w:rsidTr="00FB2CAB">
        <w:tc>
          <w:tcPr>
            <w:tcW w:w="2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لغة التدريس للمادة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 w:rsidRPr="00DE1A4B">
              <w:rPr>
                <w:rFonts w:hint="cs"/>
                <w:b/>
                <w:bCs/>
                <w:rtl/>
                <w:lang w:bidi="ar-IQ"/>
              </w:rPr>
              <w:t>الانكليزية</w:t>
            </w:r>
          </w:p>
        </w:tc>
        <w:tc>
          <w:tcPr>
            <w:tcW w:w="9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-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7321" w:rsidRPr="00DE1A4B" w:rsidRDefault="00B77321" w:rsidP="00FB2CAB">
            <w:pPr>
              <w:bidi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4</w:t>
            </w:r>
          </w:p>
        </w:tc>
      </w:tr>
    </w:tbl>
    <w:p w:rsidR="00B77321" w:rsidRDefault="00B77321" w:rsidP="00B77321">
      <w:pPr>
        <w:bidi/>
        <w:rPr>
          <w:rFonts w:hint="cs"/>
          <w:sz w:val="28"/>
          <w:szCs w:val="28"/>
          <w:u w:val="single"/>
          <w:rtl/>
          <w:lang w:bidi="ar-IQ"/>
        </w:rPr>
      </w:pPr>
      <w:r w:rsidRPr="005A5FDE">
        <w:rPr>
          <w:rFonts w:hint="cs"/>
          <w:sz w:val="28"/>
          <w:szCs w:val="28"/>
          <w:u w:val="single"/>
          <w:rtl/>
          <w:lang w:bidi="ar-IQ"/>
        </w:rPr>
        <w:t xml:space="preserve">اهداف المادة </w:t>
      </w:r>
      <w:r>
        <w:rPr>
          <w:rFonts w:hint="cs"/>
          <w:sz w:val="28"/>
          <w:szCs w:val="28"/>
          <w:u w:val="single"/>
          <w:rtl/>
          <w:lang w:bidi="ar-IQ"/>
        </w:rPr>
        <w:t>:</w:t>
      </w:r>
    </w:p>
    <w:p w:rsidR="00B77321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العام:</w:t>
      </w:r>
      <w:r>
        <w:rPr>
          <w:rFonts w:hint="cs"/>
          <w:sz w:val="28"/>
          <w:szCs w:val="28"/>
          <w:rtl/>
        </w:rPr>
        <w:t xml:space="preserve">يتعرف الطالب على علم الادوية والسموم </w:t>
      </w:r>
    </w:p>
    <w:p w:rsidR="00B77321" w:rsidRPr="00853AE8" w:rsidRDefault="00B77321" w:rsidP="00B77321">
      <w:pPr>
        <w:bidi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</w:t>
      </w:r>
      <w:r w:rsidRPr="005A5FDE">
        <w:rPr>
          <w:rFonts w:hint="cs"/>
          <w:sz w:val="28"/>
          <w:szCs w:val="28"/>
          <w:u w:val="single"/>
          <w:rtl/>
          <w:lang w:bidi="ar-IQ"/>
        </w:rPr>
        <w:t>الهدف الخاص:</w:t>
      </w:r>
      <w:r>
        <w:rPr>
          <w:rFonts w:hint="cs"/>
          <w:sz w:val="28"/>
          <w:szCs w:val="28"/>
          <w:rtl/>
          <w:lang w:bidi="ar-IQ"/>
        </w:rPr>
        <w:t xml:space="preserve">يتعرف على استخدامات الادوية الاصة بامراض العيون وتاثير السموم بشكل خاص على العين </w:t>
      </w:r>
    </w:p>
    <w:p w:rsidR="006E54A0" w:rsidRPr="00262517" w:rsidRDefault="006E54A0" w:rsidP="006E54A0">
      <w:pPr>
        <w:spacing w:after="12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129" w:type="dxa"/>
        <w:tblLook w:val="04A0"/>
      </w:tblPr>
      <w:tblGrid>
        <w:gridCol w:w="1000"/>
        <w:gridCol w:w="8129"/>
      </w:tblGrid>
      <w:tr w:rsidR="006E54A0" w:rsidRPr="00C46411" w:rsidTr="00E2463C">
        <w:tc>
          <w:tcPr>
            <w:tcW w:w="1000" w:type="dxa"/>
          </w:tcPr>
          <w:p w:rsidR="006E54A0" w:rsidRPr="00FF3AC0" w:rsidRDefault="006E54A0" w:rsidP="00E2463C">
            <w:pPr>
              <w:spacing w:after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3A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129" w:type="dxa"/>
          </w:tcPr>
          <w:p w:rsidR="006E54A0" w:rsidRPr="00FF3AC0" w:rsidRDefault="006E54A0" w:rsidP="00E2463C">
            <w:pPr>
              <w:spacing w:after="1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F3A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Theoretical items and subjects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General pharmacology and therapeutics.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General pharmacology and therapeutics.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Routes of systemic drug administration.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Routes of systemic drug administration.</w:t>
            </w:r>
          </w:p>
        </w:tc>
      </w:tr>
      <w:tr w:rsidR="006E54A0" w:rsidRPr="00C46411" w:rsidTr="00E2463C">
        <w:trPr>
          <w:trHeight w:val="145"/>
        </w:trPr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Routes of ocular drug administration.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Routes of ocular drug administration</w:t>
            </w:r>
            <w:r w:rsidRPr="00C464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Drug delivery and penetration into eye tissues.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Drug delivery and penetration into eye tissues.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9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Chemotherapy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Chemotherapy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Antibiotics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12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Antibiotics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13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Antiseptics</w:t>
            </w:r>
            <w:r w:rsidRPr="00816B0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rPr>
          <w:trHeight w:val="375"/>
        </w:trPr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14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Antiseptics</w:t>
            </w:r>
            <w:r w:rsidRPr="00816B0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rPr>
          <w:trHeight w:val="390"/>
        </w:trPr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15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  <w:shd w:val="clear" w:color="auto" w:fill="auto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Antifungal agents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16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  <w:shd w:val="clear" w:color="auto" w:fill="auto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Antifungal agents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17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Hormonal therapy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18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Hormonal therapy</w:t>
            </w:r>
            <w:r w:rsidRPr="00C464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19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drops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20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drops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lotions</w:t>
            </w:r>
            <w:r w:rsidRPr="00C464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rPr>
          <w:trHeight w:val="416"/>
        </w:trPr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22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lotions.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23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Ointments</w:t>
            </w:r>
            <w:r w:rsidRPr="00C46411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24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Eye Ointments.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25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Systemic drugs affecting eye and vision.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26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Systemic drugs affecting eye and vision.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27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Poisons regulation and toxicity.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28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Poisons regulation and toxicity.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29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Drugs misuse.</w:t>
            </w:r>
          </w:p>
        </w:tc>
      </w:tr>
      <w:tr w:rsidR="006E54A0" w:rsidRPr="00C46411" w:rsidTr="00E2463C">
        <w:tc>
          <w:tcPr>
            <w:tcW w:w="1000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C46411">
              <w:rPr>
                <w:rFonts w:asciiTheme="majorBidi" w:hAnsiTheme="majorBidi" w:cstheme="majorBidi"/>
                <w:sz w:val="28"/>
                <w:szCs w:val="28"/>
              </w:rPr>
              <w:t>30</w:t>
            </w:r>
            <w:r w:rsidRPr="00C46411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29" w:type="dxa"/>
          </w:tcPr>
          <w:p w:rsidR="006E54A0" w:rsidRPr="00C46411" w:rsidRDefault="006E54A0" w:rsidP="00E2463C">
            <w:pPr>
              <w:spacing w:after="12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Drugs misuse.</w:t>
            </w:r>
          </w:p>
        </w:tc>
      </w:tr>
    </w:tbl>
    <w:p w:rsidR="006E54A0" w:rsidRDefault="006E54A0" w:rsidP="006E54A0"/>
    <w:p w:rsidR="006E54A0" w:rsidRDefault="006E54A0" w:rsidP="006E54A0"/>
    <w:p w:rsidR="006E54A0" w:rsidRDefault="006E54A0" w:rsidP="006E54A0"/>
    <w:p w:rsidR="006E54A0" w:rsidRDefault="006E54A0" w:rsidP="006E54A0"/>
    <w:p w:rsidR="006E54A0" w:rsidRDefault="006E54A0" w:rsidP="006E54A0"/>
    <w:p w:rsidR="006E54A0" w:rsidRDefault="006E54A0" w:rsidP="006E54A0"/>
    <w:p w:rsidR="006E54A0" w:rsidRDefault="006E54A0" w:rsidP="006E54A0"/>
    <w:p w:rsidR="006E54A0" w:rsidRDefault="006E54A0" w:rsidP="006E54A0">
      <w:pPr>
        <w:jc w:val="center"/>
      </w:pPr>
    </w:p>
    <w:p w:rsidR="006E54A0" w:rsidRDefault="006E54A0" w:rsidP="006E54A0">
      <w:pPr>
        <w:jc w:val="center"/>
      </w:pPr>
    </w:p>
    <w:p w:rsidR="006E54A0" w:rsidRDefault="006E54A0" w:rsidP="006E54A0"/>
    <w:p w:rsidR="006E54A0" w:rsidRDefault="006E54A0" w:rsidP="006E54A0"/>
    <w:p w:rsidR="006E54A0" w:rsidRPr="004521D3" w:rsidRDefault="006E54A0">
      <w:pPr>
        <w:rPr>
          <w:lang w:val="en-US"/>
        </w:rPr>
      </w:pPr>
    </w:p>
    <w:p w:rsidR="00D70D35" w:rsidRDefault="00D70D35"/>
    <w:p w:rsidR="00D70D35" w:rsidRDefault="00D70D35"/>
    <w:p w:rsidR="00D70D35" w:rsidRDefault="00D70D35"/>
    <w:p w:rsidR="00D70D35" w:rsidRDefault="00D70D35"/>
    <w:p w:rsidR="00D70D35" w:rsidRDefault="00D70D35" w:rsidP="005A3947">
      <w:pPr>
        <w:jc w:val="center"/>
      </w:pPr>
    </w:p>
    <w:p w:rsidR="005A3947" w:rsidRDefault="005A3947" w:rsidP="005A3947">
      <w:pPr>
        <w:jc w:val="center"/>
      </w:pPr>
    </w:p>
    <w:p w:rsidR="00D70D35" w:rsidRDefault="00D70D35"/>
    <w:p w:rsidR="00D70D35" w:rsidRDefault="00D70D35"/>
    <w:sectPr w:rsidR="00D70D35" w:rsidSect="006876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546"/>
    <w:multiLevelType w:val="hybridMultilevel"/>
    <w:tmpl w:val="138E8C26"/>
    <w:lvl w:ilvl="0" w:tplc="D09C93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411"/>
    <w:rsid w:val="0000731F"/>
    <w:rsid w:val="000962F9"/>
    <w:rsid w:val="000A5F1F"/>
    <w:rsid w:val="000D35F3"/>
    <w:rsid w:val="001038B4"/>
    <w:rsid w:val="00125ACA"/>
    <w:rsid w:val="001724A3"/>
    <w:rsid w:val="001D176C"/>
    <w:rsid w:val="00277258"/>
    <w:rsid w:val="00357738"/>
    <w:rsid w:val="003621EE"/>
    <w:rsid w:val="0041352A"/>
    <w:rsid w:val="004521D3"/>
    <w:rsid w:val="004F76E2"/>
    <w:rsid w:val="005973D0"/>
    <w:rsid w:val="005A3947"/>
    <w:rsid w:val="00616DEE"/>
    <w:rsid w:val="006812D9"/>
    <w:rsid w:val="006876E9"/>
    <w:rsid w:val="006A5C2C"/>
    <w:rsid w:val="006B543D"/>
    <w:rsid w:val="006E3357"/>
    <w:rsid w:val="006E54A0"/>
    <w:rsid w:val="00745D62"/>
    <w:rsid w:val="00816B0E"/>
    <w:rsid w:val="00920D99"/>
    <w:rsid w:val="00966DDB"/>
    <w:rsid w:val="009E7829"/>
    <w:rsid w:val="00A45B8E"/>
    <w:rsid w:val="00AD178E"/>
    <w:rsid w:val="00AF6F40"/>
    <w:rsid w:val="00B77321"/>
    <w:rsid w:val="00B81E14"/>
    <w:rsid w:val="00BE2565"/>
    <w:rsid w:val="00BF1F35"/>
    <w:rsid w:val="00BF4EE0"/>
    <w:rsid w:val="00C46411"/>
    <w:rsid w:val="00CC3F92"/>
    <w:rsid w:val="00D70D35"/>
    <w:rsid w:val="00E57E82"/>
    <w:rsid w:val="00EC580B"/>
    <w:rsid w:val="00F1122C"/>
    <w:rsid w:val="00FD40AA"/>
    <w:rsid w:val="00FF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64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Mahmood</dc:creator>
  <cp:keywords/>
  <dc:description/>
  <cp:lastModifiedBy>aa</cp:lastModifiedBy>
  <cp:revision>9</cp:revision>
  <cp:lastPrinted>2018-10-23T05:36:00Z</cp:lastPrinted>
  <dcterms:created xsi:type="dcterms:W3CDTF">2018-02-25T20:21:00Z</dcterms:created>
  <dcterms:modified xsi:type="dcterms:W3CDTF">2018-10-23T05:37:00Z</dcterms:modified>
</cp:coreProperties>
</file>